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D15" w:rsidRDefault="00506D15" w:rsidP="00506D15">
      <w:pPr>
        <w:jc w:val="both"/>
        <w:rPr>
          <w:rFonts w:eastAsia="SimSun"/>
          <w:sz w:val="24"/>
        </w:rPr>
      </w:pPr>
      <w:r>
        <w:rPr>
          <w:rFonts w:eastAsia="SimSun"/>
          <w:b/>
          <w:sz w:val="24"/>
        </w:rPr>
        <w:t xml:space="preserve">Zavezništvo za notifikacijo ADP  </w:t>
      </w:r>
      <w:r>
        <w:rPr>
          <w:rFonts w:eastAsia="SimSun"/>
          <w:sz w:val="24"/>
        </w:rPr>
        <w:t xml:space="preserve">                                                                 </w:t>
      </w:r>
    </w:p>
    <w:p w:rsidR="00506D15" w:rsidRDefault="00506D15" w:rsidP="00506D15">
      <w:pPr>
        <w:jc w:val="both"/>
        <w:rPr>
          <w:rFonts w:eastAsia="SimSun"/>
          <w:sz w:val="24"/>
        </w:rPr>
      </w:pPr>
      <w:r>
        <w:rPr>
          <w:rFonts w:eastAsia="SimSun"/>
          <w:sz w:val="24"/>
        </w:rPr>
        <w:t xml:space="preserve">Ptuj, dne 05.05.2015,                                             </w:t>
      </w:r>
    </w:p>
    <w:p w:rsidR="00506D15" w:rsidRDefault="00506D15" w:rsidP="00506D15">
      <w:pPr>
        <w:jc w:val="both"/>
        <w:rPr>
          <w:rFonts w:eastAsia="SimSun"/>
          <w:sz w:val="24"/>
        </w:rPr>
      </w:pPr>
      <w:r>
        <w:rPr>
          <w:rFonts w:eastAsia="SimSun"/>
          <w:sz w:val="24"/>
        </w:rPr>
        <w:t>naslovnik odposlane pošte:</w:t>
      </w:r>
    </w:p>
    <w:p w:rsidR="00506D15" w:rsidRDefault="00506D15" w:rsidP="00506D15">
      <w:pPr>
        <w:pStyle w:val="Naslov1"/>
        <w:widowControl/>
        <w:suppressAutoHyphens w:val="0"/>
        <w:rPr>
          <w:rFonts w:eastAsia="SimSun"/>
          <w:kern w:val="0"/>
        </w:rPr>
      </w:pPr>
      <w:r>
        <w:rPr>
          <w:rFonts w:eastAsia="SimSun"/>
          <w:kern w:val="0"/>
        </w:rPr>
        <w:t>NEODVISNI SINDIKATI SLOVENIJE</w:t>
      </w:r>
    </w:p>
    <w:p w:rsidR="00506D15" w:rsidRDefault="00506D15" w:rsidP="00506D15">
      <w:pPr>
        <w:pBdr>
          <w:bottom w:val="single" w:sz="6" w:space="1" w:color="auto"/>
        </w:pBdr>
        <w:jc w:val="both"/>
        <w:rPr>
          <w:rFonts w:eastAsia="SimSun"/>
          <w:sz w:val="24"/>
        </w:rPr>
      </w:pPr>
      <w:r>
        <w:rPr>
          <w:rFonts w:eastAsia="SimSun"/>
          <w:sz w:val="24"/>
        </w:rPr>
        <w:t xml:space="preserve">Trstenjakova 9, p. p. 22, 2250 Ptuj </w:t>
      </w:r>
    </w:p>
    <w:p w:rsidR="00506D15" w:rsidRDefault="00506D15" w:rsidP="00506D15">
      <w:pPr>
        <w:jc w:val="both"/>
        <w:rPr>
          <w:sz w:val="24"/>
        </w:rPr>
      </w:pPr>
    </w:p>
    <w:p w:rsidR="00506D15" w:rsidRDefault="00506D15" w:rsidP="00506D15">
      <w:pPr>
        <w:jc w:val="both"/>
        <w:rPr>
          <w:sz w:val="24"/>
        </w:rPr>
      </w:pPr>
    </w:p>
    <w:p w:rsidR="00506D15" w:rsidRPr="00625E83" w:rsidRDefault="00506D15" w:rsidP="00506D15">
      <w:pPr>
        <w:jc w:val="both"/>
        <w:rPr>
          <w:rFonts w:eastAsia="SimSun"/>
          <w:b/>
          <w:sz w:val="24"/>
        </w:rPr>
      </w:pPr>
      <w:r w:rsidRPr="00625E83">
        <w:rPr>
          <w:rFonts w:eastAsia="SimSun"/>
          <w:b/>
          <w:sz w:val="24"/>
        </w:rPr>
        <w:t>Poslanska skupina ZL</w:t>
      </w:r>
    </w:p>
    <w:p w:rsidR="00506D15" w:rsidRDefault="00506D15" w:rsidP="00506D15">
      <w:pPr>
        <w:jc w:val="both"/>
        <w:rPr>
          <w:rFonts w:eastAsia="SimSun"/>
          <w:sz w:val="24"/>
        </w:rPr>
      </w:pPr>
      <w:r>
        <w:rPr>
          <w:rFonts w:eastAsia="SimSun"/>
          <w:sz w:val="24"/>
        </w:rPr>
        <w:t>Šubičeva 4</w:t>
      </w:r>
    </w:p>
    <w:p w:rsidR="00506D15" w:rsidRDefault="00506D15" w:rsidP="00506D15">
      <w:pPr>
        <w:jc w:val="both"/>
        <w:rPr>
          <w:rFonts w:eastAsia="SimSun"/>
          <w:sz w:val="24"/>
        </w:rPr>
      </w:pPr>
      <w:r>
        <w:rPr>
          <w:rFonts w:eastAsia="SimSun"/>
          <w:sz w:val="24"/>
        </w:rPr>
        <w:t>1000 Ljubljana</w:t>
      </w:r>
    </w:p>
    <w:p w:rsidR="00506D15" w:rsidRDefault="00506D15" w:rsidP="00506D15">
      <w:pPr>
        <w:rPr>
          <w:sz w:val="24"/>
        </w:rPr>
      </w:pPr>
    </w:p>
    <w:p w:rsidR="00506D15" w:rsidRDefault="00506D15" w:rsidP="00506D15">
      <w:pPr>
        <w:rPr>
          <w:sz w:val="24"/>
        </w:rPr>
      </w:pPr>
    </w:p>
    <w:p w:rsidR="00506D15" w:rsidRDefault="00506D15" w:rsidP="00506D15">
      <w:pPr>
        <w:rPr>
          <w:sz w:val="24"/>
        </w:rPr>
      </w:pPr>
    </w:p>
    <w:p w:rsidR="00506D15" w:rsidRDefault="00506D15" w:rsidP="00506D15">
      <w:pPr>
        <w:pStyle w:val="Naslov3"/>
        <w:jc w:val="both"/>
        <w:rPr>
          <w:b w:val="0"/>
          <w:sz w:val="24"/>
        </w:rPr>
      </w:pPr>
      <w:r>
        <w:rPr>
          <w:b w:val="0"/>
          <w:sz w:val="24"/>
        </w:rPr>
        <w:t>Spoštovani!</w:t>
      </w:r>
    </w:p>
    <w:p w:rsidR="00506D15" w:rsidRDefault="00506D15" w:rsidP="00506D15">
      <w:pPr>
        <w:jc w:val="both"/>
        <w:rPr>
          <w:sz w:val="24"/>
        </w:rPr>
      </w:pPr>
    </w:p>
    <w:p w:rsidR="00506D15" w:rsidRDefault="00506D15" w:rsidP="00506D15">
      <w:pPr>
        <w:jc w:val="both"/>
        <w:rPr>
          <w:sz w:val="24"/>
        </w:rPr>
      </w:pPr>
    </w:p>
    <w:p w:rsidR="00506D15" w:rsidRDefault="00506D15" w:rsidP="00506D15">
      <w:pPr>
        <w:jc w:val="both"/>
        <w:rPr>
          <w:sz w:val="24"/>
        </w:rPr>
      </w:pPr>
      <w:r>
        <w:rPr>
          <w:sz w:val="24"/>
        </w:rPr>
        <w:t>Pošiljamo vam  pobudo:</w:t>
      </w:r>
    </w:p>
    <w:p w:rsidR="00506D15" w:rsidRPr="00235B2C" w:rsidRDefault="00506D15" w:rsidP="00506D15">
      <w:pPr>
        <w:jc w:val="both"/>
        <w:rPr>
          <w:sz w:val="24"/>
        </w:rPr>
      </w:pPr>
      <w:r>
        <w:rPr>
          <w:sz w:val="24"/>
        </w:rPr>
        <w:t xml:space="preserve"> </w:t>
      </w:r>
    </w:p>
    <w:p w:rsidR="00506D15" w:rsidRPr="00C329EB" w:rsidRDefault="00506D15" w:rsidP="00506D15">
      <w:pPr>
        <w:pStyle w:val="Telobesedila"/>
        <w:jc w:val="both"/>
        <w:rPr>
          <w:rFonts w:eastAsia="SimSun"/>
          <w:b w:val="0"/>
        </w:rPr>
      </w:pPr>
      <w:r w:rsidRPr="00C329EB">
        <w:rPr>
          <w:rFonts w:eastAsia="SimSun"/>
          <w:b w:val="0"/>
        </w:rPr>
        <w:t xml:space="preserve">k izvršitvi pravice do notifikacije Avstrijske državne pogodbe – ADP in prenosa  preostalih ne </w:t>
      </w:r>
      <w:proofErr w:type="spellStart"/>
      <w:r w:rsidRPr="00C329EB">
        <w:rPr>
          <w:rFonts w:eastAsia="SimSun"/>
          <w:b w:val="0"/>
        </w:rPr>
        <w:t>prenešenih</w:t>
      </w:r>
      <w:proofErr w:type="spellEnd"/>
      <w:r w:rsidRPr="00C329EB">
        <w:rPr>
          <w:rFonts w:eastAsia="SimSun"/>
          <w:b w:val="0"/>
        </w:rPr>
        <w:t xml:space="preserve"> mednarodnih sporazumov in dogovorov SFRJ na Republiko Slovenijo,</w:t>
      </w:r>
      <w:r>
        <w:rPr>
          <w:rFonts w:eastAsia="SimSun"/>
          <w:b w:val="0"/>
        </w:rPr>
        <w:t xml:space="preserve"> kot njeno pravno </w:t>
      </w:r>
      <w:r w:rsidRPr="00C329EB">
        <w:rPr>
          <w:rFonts w:eastAsia="SimSun"/>
          <w:b w:val="0"/>
        </w:rPr>
        <w:t>naslednico</w:t>
      </w:r>
      <w:r>
        <w:rPr>
          <w:rFonts w:eastAsia="SimSun"/>
          <w:b w:val="0"/>
        </w:rPr>
        <w:t xml:space="preserve"> v</w:t>
      </w:r>
      <w:r w:rsidRPr="00C329EB">
        <w:rPr>
          <w:rFonts w:eastAsia="SimSun"/>
          <w:b w:val="0"/>
        </w:rPr>
        <w:t xml:space="preserve"> </w:t>
      </w:r>
      <w:r w:rsidRPr="00C329EB">
        <w:rPr>
          <w:b w:val="0"/>
        </w:rPr>
        <w:t xml:space="preserve">imenu 77 (sedem in sedemdesetih) </w:t>
      </w:r>
      <w:proofErr w:type="spellStart"/>
      <w:r w:rsidRPr="00C329EB">
        <w:rPr>
          <w:b w:val="0"/>
        </w:rPr>
        <w:t>Pozivnic</w:t>
      </w:r>
      <w:proofErr w:type="spellEnd"/>
      <w:r w:rsidRPr="00C329EB">
        <w:rPr>
          <w:b w:val="0"/>
        </w:rPr>
        <w:t xml:space="preserve"> Zavezništva za notifikacijo ADP.</w:t>
      </w:r>
    </w:p>
    <w:p w:rsidR="00506D15" w:rsidRDefault="00506D15" w:rsidP="00506D15">
      <w:pPr>
        <w:jc w:val="both"/>
        <w:rPr>
          <w:sz w:val="24"/>
        </w:rPr>
      </w:pPr>
    </w:p>
    <w:p w:rsidR="00506D15" w:rsidRDefault="00506D15" w:rsidP="00506D15">
      <w:pPr>
        <w:jc w:val="both"/>
        <w:rPr>
          <w:sz w:val="24"/>
        </w:rPr>
      </w:pPr>
      <w:r w:rsidRPr="00D8287B">
        <w:rPr>
          <w:sz w:val="24"/>
        </w:rPr>
        <w:t>V letošnjem letu</w:t>
      </w:r>
      <w:r>
        <w:rPr>
          <w:sz w:val="24"/>
        </w:rPr>
        <w:t xml:space="preserve"> 15. maja 2015  je 60. obletnica ADP, oziroma točneje </w:t>
      </w:r>
    </w:p>
    <w:p w:rsidR="00506D15" w:rsidRDefault="00506D15" w:rsidP="00506D15">
      <w:pPr>
        <w:jc w:val="both"/>
        <w:rPr>
          <w:sz w:val="24"/>
          <w:szCs w:val="24"/>
        </w:rPr>
      </w:pPr>
      <w:r>
        <w:rPr>
          <w:b/>
          <w:bCs/>
          <w:sz w:val="24"/>
          <w:szCs w:val="24"/>
        </w:rPr>
        <w:t>Državne pogodbe</w:t>
      </w:r>
      <w:r w:rsidRPr="00EB3CF6">
        <w:rPr>
          <w:b/>
          <w:bCs/>
          <w:sz w:val="24"/>
          <w:szCs w:val="24"/>
        </w:rPr>
        <w:t xml:space="preserve"> o ponovni vzpostavitvi neodvisne in demokratične Avstrije </w:t>
      </w:r>
      <w:r w:rsidRPr="00EB3CF6">
        <w:rPr>
          <w:sz w:val="24"/>
          <w:szCs w:val="24"/>
        </w:rPr>
        <w:br/>
        <w:t>(</w:t>
      </w:r>
      <w:proofErr w:type="spellStart"/>
      <w:r w:rsidRPr="00EB3CF6">
        <w:rPr>
          <w:sz w:val="24"/>
          <w:szCs w:val="24"/>
        </w:rPr>
        <w:t>Staatsvertrag</w:t>
      </w:r>
      <w:proofErr w:type="spellEnd"/>
      <w:r w:rsidRPr="00EB3CF6">
        <w:rPr>
          <w:sz w:val="24"/>
          <w:szCs w:val="24"/>
        </w:rPr>
        <w:t xml:space="preserve"> </w:t>
      </w:r>
      <w:proofErr w:type="spellStart"/>
      <w:r w:rsidRPr="00EB3CF6">
        <w:rPr>
          <w:sz w:val="24"/>
          <w:szCs w:val="24"/>
        </w:rPr>
        <w:t>betreffend</w:t>
      </w:r>
      <w:proofErr w:type="spellEnd"/>
      <w:r w:rsidRPr="00EB3CF6">
        <w:rPr>
          <w:sz w:val="24"/>
          <w:szCs w:val="24"/>
        </w:rPr>
        <w:t xml:space="preserve"> </w:t>
      </w:r>
      <w:proofErr w:type="spellStart"/>
      <w:r w:rsidRPr="00EB3CF6">
        <w:rPr>
          <w:sz w:val="24"/>
          <w:szCs w:val="24"/>
        </w:rPr>
        <w:t>die</w:t>
      </w:r>
      <w:proofErr w:type="spellEnd"/>
      <w:r w:rsidRPr="00EB3CF6">
        <w:rPr>
          <w:sz w:val="24"/>
          <w:szCs w:val="24"/>
        </w:rPr>
        <w:t xml:space="preserve"> </w:t>
      </w:r>
      <w:proofErr w:type="spellStart"/>
      <w:r w:rsidRPr="00EB3CF6">
        <w:rPr>
          <w:sz w:val="24"/>
          <w:szCs w:val="24"/>
        </w:rPr>
        <w:t>Wiederherstellung</w:t>
      </w:r>
      <w:proofErr w:type="spellEnd"/>
      <w:r w:rsidRPr="00EB3CF6">
        <w:rPr>
          <w:sz w:val="24"/>
          <w:szCs w:val="24"/>
        </w:rPr>
        <w:t xml:space="preserve"> </w:t>
      </w:r>
      <w:proofErr w:type="spellStart"/>
      <w:r w:rsidRPr="00EB3CF6">
        <w:rPr>
          <w:sz w:val="24"/>
          <w:szCs w:val="24"/>
        </w:rPr>
        <w:t>eines</w:t>
      </w:r>
      <w:proofErr w:type="spellEnd"/>
      <w:r w:rsidRPr="00EB3CF6">
        <w:rPr>
          <w:sz w:val="24"/>
          <w:szCs w:val="24"/>
        </w:rPr>
        <w:t xml:space="preserve"> </w:t>
      </w:r>
      <w:proofErr w:type="spellStart"/>
      <w:r w:rsidRPr="00EB3CF6">
        <w:rPr>
          <w:sz w:val="24"/>
          <w:szCs w:val="24"/>
        </w:rPr>
        <w:t>unabhängigen</w:t>
      </w:r>
      <w:proofErr w:type="spellEnd"/>
      <w:r w:rsidRPr="00EB3CF6">
        <w:rPr>
          <w:sz w:val="24"/>
          <w:szCs w:val="24"/>
        </w:rPr>
        <w:t xml:space="preserve"> </w:t>
      </w:r>
      <w:proofErr w:type="spellStart"/>
      <w:r w:rsidRPr="00EB3CF6">
        <w:rPr>
          <w:sz w:val="24"/>
          <w:szCs w:val="24"/>
        </w:rPr>
        <w:t>und</w:t>
      </w:r>
      <w:proofErr w:type="spellEnd"/>
      <w:r w:rsidRPr="00EB3CF6">
        <w:rPr>
          <w:sz w:val="24"/>
          <w:szCs w:val="24"/>
        </w:rPr>
        <w:t xml:space="preserve"> </w:t>
      </w:r>
      <w:proofErr w:type="spellStart"/>
      <w:r w:rsidRPr="00EB3CF6">
        <w:rPr>
          <w:sz w:val="24"/>
          <w:szCs w:val="24"/>
        </w:rPr>
        <w:t>demokratischen</w:t>
      </w:r>
      <w:proofErr w:type="spellEnd"/>
      <w:r w:rsidRPr="00EB3CF6">
        <w:rPr>
          <w:sz w:val="24"/>
          <w:szCs w:val="24"/>
        </w:rPr>
        <w:t xml:space="preserve"> </w:t>
      </w:r>
      <w:proofErr w:type="spellStart"/>
      <w:r w:rsidRPr="00EB3CF6">
        <w:rPr>
          <w:sz w:val="24"/>
          <w:szCs w:val="24"/>
        </w:rPr>
        <w:t>Österreich</w:t>
      </w:r>
      <w:proofErr w:type="spellEnd"/>
      <w:r w:rsidRPr="00EB3CF6">
        <w:rPr>
          <w:sz w:val="24"/>
          <w:szCs w:val="24"/>
        </w:rPr>
        <w:t>)</w:t>
      </w:r>
      <w:r>
        <w:rPr>
          <w:sz w:val="24"/>
          <w:szCs w:val="24"/>
        </w:rPr>
        <w:t xml:space="preserve">, </w:t>
      </w:r>
    </w:p>
    <w:p w:rsidR="00506D15" w:rsidRPr="00C329EB" w:rsidRDefault="00506D15" w:rsidP="00506D15">
      <w:pPr>
        <w:jc w:val="both"/>
        <w:rPr>
          <w:sz w:val="24"/>
          <w:szCs w:val="24"/>
        </w:rPr>
      </w:pPr>
      <w:r>
        <w:rPr>
          <w:sz w:val="24"/>
          <w:szCs w:val="24"/>
        </w:rPr>
        <w:t xml:space="preserve">ki v svojem 7. členu varuje slovensko manjšino na avstrijskem Koroškem in Štajerskem. </w:t>
      </w:r>
    </w:p>
    <w:p w:rsidR="00506D15" w:rsidRDefault="00506D15" w:rsidP="00506D15">
      <w:pPr>
        <w:jc w:val="both"/>
        <w:rPr>
          <w:sz w:val="24"/>
        </w:rPr>
      </w:pPr>
    </w:p>
    <w:p w:rsidR="00506D15" w:rsidRDefault="00506D15" w:rsidP="00506D15">
      <w:pPr>
        <w:jc w:val="both"/>
        <w:rPr>
          <w:sz w:val="24"/>
        </w:rPr>
      </w:pPr>
      <w:r>
        <w:rPr>
          <w:sz w:val="24"/>
        </w:rPr>
        <w:t xml:space="preserve">Pozivamo vas, da uredite vse potrebno, da bo Državni zbor Republike Slovenije nemudoma notificiral ADP po pravnem nasledstvu SFRJ in tako po tej mednarodni pogodbi so omogočil ustrezno in  celovito zaščito slovenske manjšine s strani republike Avstrije na njenem državnem ozemlju. </w:t>
      </w:r>
    </w:p>
    <w:p w:rsidR="00506D15" w:rsidRDefault="00506D15" w:rsidP="00506D15">
      <w:pPr>
        <w:rPr>
          <w:sz w:val="24"/>
        </w:rPr>
      </w:pPr>
    </w:p>
    <w:p w:rsidR="00506D15" w:rsidRDefault="00506D15" w:rsidP="00506D15">
      <w:pPr>
        <w:rPr>
          <w:sz w:val="24"/>
        </w:rPr>
      </w:pPr>
    </w:p>
    <w:p w:rsidR="00506D15" w:rsidRDefault="00506D15" w:rsidP="00506D15">
      <w:pPr>
        <w:rPr>
          <w:sz w:val="24"/>
        </w:rPr>
      </w:pPr>
      <w:r>
        <w:rPr>
          <w:rFonts w:eastAsia="SimSun"/>
          <w:sz w:val="24"/>
        </w:rPr>
        <w:t xml:space="preserve">                                                                                          za</w:t>
      </w:r>
      <w:r>
        <w:rPr>
          <w:rFonts w:eastAsia="SimSun"/>
          <w:b/>
          <w:sz w:val="24"/>
        </w:rPr>
        <w:t xml:space="preserve"> Zavezništvo za notifikacijo ADP:</w:t>
      </w:r>
    </w:p>
    <w:p w:rsidR="00506D15" w:rsidRDefault="00506D15" w:rsidP="00506D15">
      <w:pPr>
        <w:jc w:val="right"/>
        <w:rPr>
          <w:sz w:val="24"/>
        </w:rPr>
      </w:pPr>
      <w:r>
        <w:rPr>
          <w:sz w:val="24"/>
        </w:rPr>
        <w:t xml:space="preserve">  </w:t>
      </w:r>
    </w:p>
    <w:p w:rsidR="00506D15" w:rsidRDefault="00506D15" w:rsidP="00506D15">
      <w:pPr>
        <w:rPr>
          <w:b/>
          <w:sz w:val="24"/>
        </w:rPr>
      </w:pPr>
      <w:r>
        <w:t xml:space="preserve">                                                                                                                               </w:t>
      </w:r>
      <w:r>
        <w:rPr>
          <w:b/>
          <w:sz w:val="24"/>
        </w:rPr>
        <w:t>Rastko Plohl</w:t>
      </w:r>
      <w:r w:rsidR="00625E83" w:rsidRPr="00625E83">
        <w:rPr>
          <w:sz w:val="24"/>
        </w:rPr>
        <w:t>, l.r.</w:t>
      </w:r>
    </w:p>
    <w:p w:rsidR="00506D15" w:rsidRDefault="00506D15" w:rsidP="00506D15"/>
    <w:p w:rsidR="00625E83" w:rsidRDefault="00625E83" w:rsidP="00506D15">
      <w:pPr>
        <w:rPr>
          <w:sz w:val="24"/>
          <w:szCs w:val="24"/>
        </w:rPr>
      </w:pPr>
    </w:p>
    <w:p w:rsidR="00506D15" w:rsidRPr="005660BE" w:rsidRDefault="00506D15" w:rsidP="00506D15">
      <w:pPr>
        <w:rPr>
          <w:sz w:val="24"/>
          <w:szCs w:val="24"/>
        </w:rPr>
      </w:pPr>
      <w:r w:rsidRPr="005660BE">
        <w:rPr>
          <w:sz w:val="24"/>
          <w:szCs w:val="24"/>
        </w:rPr>
        <w:t>Priloga:</w:t>
      </w:r>
    </w:p>
    <w:p w:rsidR="00506D15" w:rsidRDefault="00506D15" w:rsidP="00506D15">
      <w:pPr>
        <w:pStyle w:val="Naslov1"/>
        <w:numPr>
          <w:ilvl w:val="0"/>
          <w:numId w:val="1"/>
        </w:numPr>
        <w:rPr>
          <w:b w:val="0"/>
        </w:rPr>
      </w:pPr>
      <w:r w:rsidRPr="005660BE">
        <w:rPr>
          <w:b w:val="0"/>
        </w:rPr>
        <w:t>7. člen ADP</w:t>
      </w:r>
    </w:p>
    <w:p w:rsidR="00506D15" w:rsidRDefault="00506D15" w:rsidP="00506D15">
      <w:pPr>
        <w:pStyle w:val="Odstavekseznama"/>
        <w:numPr>
          <w:ilvl w:val="0"/>
          <w:numId w:val="1"/>
        </w:numPr>
        <w:rPr>
          <w:sz w:val="24"/>
          <w:szCs w:val="24"/>
          <w:lang w:eastAsia="sl-SI"/>
        </w:rPr>
      </w:pPr>
      <w:r w:rsidRPr="005660BE">
        <w:rPr>
          <w:sz w:val="24"/>
          <w:szCs w:val="24"/>
          <w:lang w:eastAsia="sl-SI"/>
        </w:rPr>
        <w:t>Poziv št. 10</w:t>
      </w:r>
    </w:p>
    <w:p w:rsidR="00506D15" w:rsidRDefault="00506D15" w:rsidP="00506D15">
      <w:pPr>
        <w:rPr>
          <w:sz w:val="24"/>
          <w:szCs w:val="24"/>
          <w:lang w:eastAsia="sl-SI"/>
        </w:rPr>
      </w:pPr>
    </w:p>
    <w:p w:rsidR="00506D15" w:rsidRPr="005660BE" w:rsidRDefault="00506D15" w:rsidP="00506D15">
      <w:pPr>
        <w:rPr>
          <w:sz w:val="24"/>
          <w:szCs w:val="24"/>
          <w:lang w:eastAsia="sl-SI"/>
        </w:rPr>
      </w:pPr>
      <w:r w:rsidRPr="005660BE">
        <w:rPr>
          <w:sz w:val="24"/>
          <w:szCs w:val="24"/>
          <w:lang w:eastAsia="sl-SI"/>
        </w:rPr>
        <w:t xml:space="preserve">V vednost: </w:t>
      </w:r>
    </w:p>
    <w:p w:rsidR="00506D15" w:rsidRDefault="00506D15" w:rsidP="00506D15">
      <w:pPr>
        <w:pStyle w:val="Odstavekseznama"/>
        <w:numPr>
          <w:ilvl w:val="0"/>
          <w:numId w:val="1"/>
        </w:numPr>
        <w:rPr>
          <w:sz w:val="24"/>
          <w:szCs w:val="24"/>
          <w:lang w:eastAsia="sl-SI"/>
        </w:rPr>
      </w:pPr>
      <w:r w:rsidRPr="005660BE">
        <w:rPr>
          <w:sz w:val="24"/>
          <w:szCs w:val="24"/>
          <w:lang w:eastAsia="sl-SI"/>
        </w:rPr>
        <w:t xml:space="preserve">javnost </w:t>
      </w:r>
    </w:p>
    <w:p w:rsidR="00AC7F96" w:rsidRPr="00625E83" w:rsidRDefault="00506D15" w:rsidP="00625E83">
      <w:pPr>
        <w:pStyle w:val="Odstavekseznama"/>
        <w:numPr>
          <w:ilvl w:val="0"/>
          <w:numId w:val="1"/>
        </w:numPr>
        <w:rPr>
          <w:sz w:val="24"/>
          <w:szCs w:val="24"/>
          <w:lang w:eastAsia="sl-SI"/>
        </w:rPr>
      </w:pPr>
      <w:r w:rsidRPr="005660BE">
        <w:rPr>
          <w:sz w:val="24"/>
          <w:szCs w:val="24"/>
          <w:lang w:eastAsia="sl-SI"/>
        </w:rPr>
        <w:t>poslans</w:t>
      </w:r>
      <w:r>
        <w:rPr>
          <w:sz w:val="24"/>
          <w:szCs w:val="24"/>
          <w:lang w:eastAsia="sl-SI"/>
        </w:rPr>
        <w:t>k</w:t>
      </w:r>
      <w:r w:rsidRPr="005660BE">
        <w:rPr>
          <w:sz w:val="24"/>
          <w:szCs w:val="24"/>
          <w:lang w:eastAsia="sl-SI"/>
        </w:rPr>
        <w:t>e skupine DZ RS</w:t>
      </w:r>
    </w:p>
    <w:sectPr w:rsidR="00AC7F96" w:rsidRPr="00625E83" w:rsidSect="002D074E">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FF276B"/>
    <w:multiLevelType w:val="hybridMultilevel"/>
    <w:tmpl w:val="CDE44C28"/>
    <w:lvl w:ilvl="0" w:tplc="3F9CA6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6D15"/>
    <w:rsid w:val="00016320"/>
    <w:rsid w:val="00506D15"/>
    <w:rsid w:val="00625E83"/>
    <w:rsid w:val="00661131"/>
    <w:rsid w:val="008B1C33"/>
    <w:rsid w:val="009C4CFE"/>
    <w:rsid w:val="00A741B1"/>
    <w:rsid w:val="00DB3B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06D15"/>
    <w:pPr>
      <w:spacing w:after="0" w:line="240" w:lineRule="auto"/>
    </w:pPr>
    <w:rPr>
      <w:rFonts w:ascii="Times New Roman" w:eastAsia="Times New Roman" w:hAnsi="Times New Roman" w:cs="Times New Roman"/>
      <w:sz w:val="20"/>
      <w:szCs w:val="20"/>
      <w:lang w:val="sl-SI"/>
    </w:rPr>
  </w:style>
  <w:style w:type="paragraph" w:styleId="Naslov1">
    <w:name w:val="heading 1"/>
    <w:basedOn w:val="Navaden"/>
    <w:next w:val="Navaden"/>
    <w:link w:val="Naslov1Znak"/>
    <w:qFormat/>
    <w:rsid w:val="00506D15"/>
    <w:pPr>
      <w:keepNext/>
      <w:widowControl w:val="0"/>
      <w:suppressAutoHyphens/>
      <w:jc w:val="both"/>
      <w:outlineLvl w:val="0"/>
    </w:pPr>
    <w:rPr>
      <w:b/>
      <w:kern w:val="1"/>
      <w:sz w:val="24"/>
      <w:lang w:eastAsia="sl-SI"/>
    </w:rPr>
  </w:style>
  <w:style w:type="paragraph" w:styleId="Naslov3">
    <w:name w:val="heading 3"/>
    <w:basedOn w:val="Navaden"/>
    <w:next w:val="Navaden"/>
    <w:link w:val="Naslov3Znak"/>
    <w:qFormat/>
    <w:rsid w:val="00506D15"/>
    <w:pPr>
      <w:keepNext/>
      <w:jc w:val="center"/>
      <w:outlineLvl w:val="2"/>
    </w:pPr>
    <w:rPr>
      <w:b/>
      <w:sz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506D15"/>
    <w:rPr>
      <w:rFonts w:ascii="Times New Roman" w:eastAsia="Times New Roman" w:hAnsi="Times New Roman" w:cs="Times New Roman"/>
      <w:b/>
      <w:kern w:val="1"/>
      <w:sz w:val="24"/>
      <w:szCs w:val="20"/>
      <w:lang w:val="sl-SI" w:eastAsia="sl-SI"/>
    </w:rPr>
  </w:style>
  <w:style w:type="character" w:customStyle="1" w:styleId="Naslov3Znak">
    <w:name w:val="Naslov 3 Znak"/>
    <w:basedOn w:val="Privzetapisavaodstavka"/>
    <w:link w:val="Naslov3"/>
    <w:rsid w:val="00506D15"/>
    <w:rPr>
      <w:rFonts w:ascii="Times New Roman" w:eastAsia="Times New Roman" w:hAnsi="Times New Roman" w:cs="Times New Roman"/>
      <w:b/>
      <w:sz w:val="28"/>
      <w:szCs w:val="20"/>
      <w:lang w:val="sl-SI" w:eastAsia="sl-SI"/>
    </w:rPr>
  </w:style>
  <w:style w:type="paragraph" w:styleId="Telobesedila">
    <w:name w:val="Body Text"/>
    <w:basedOn w:val="Navaden"/>
    <w:link w:val="TelobesedilaZnak"/>
    <w:semiHidden/>
    <w:rsid w:val="00506D15"/>
    <w:pPr>
      <w:jc w:val="center"/>
    </w:pPr>
    <w:rPr>
      <w:b/>
      <w:sz w:val="24"/>
      <w:lang w:eastAsia="sl-SI"/>
    </w:rPr>
  </w:style>
  <w:style w:type="character" w:customStyle="1" w:styleId="TelobesedilaZnak">
    <w:name w:val="Telo besedila Znak"/>
    <w:basedOn w:val="Privzetapisavaodstavka"/>
    <w:link w:val="Telobesedila"/>
    <w:semiHidden/>
    <w:rsid w:val="00506D15"/>
    <w:rPr>
      <w:rFonts w:ascii="Times New Roman" w:eastAsia="Times New Roman" w:hAnsi="Times New Roman" w:cs="Times New Roman"/>
      <w:b/>
      <w:sz w:val="24"/>
      <w:szCs w:val="20"/>
      <w:lang w:val="sl-SI" w:eastAsia="sl-SI"/>
    </w:rPr>
  </w:style>
  <w:style w:type="paragraph" w:styleId="Odstavekseznama">
    <w:name w:val="List Paragraph"/>
    <w:basedOn w:val="Navaden"/>
    <w:uiPriority w:val="34"/>
    <w:qFormat/>
    <w:rsid w:val="00506D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1364</Characters>
  <Application>Microsoft Office Word</Application>
  <DocSecurity>0</DocSecurity>
  <Lines>11</Lines>
  <Paragraphs>3</Paragraphs>
  <ScaleCrop>false</ScaleCrop>
  <Company/>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NSS</dc:creator>
  <cp:keywords/>
  <dc:description/>
  <cp:lastModifiedBy>NSS</cp:lastModifiedBy>
  <cp:revision>3</cp:revision>
  <dcterms:created xsi:type="dcterms:W3CDTF">2015-05-05T12:43:00Z</dcterms:created>
  <dcterms:modified xsi:type="dcterms:W3CDTF">2015-05-05T13:21:00Z</dcterms:modified>
</cp:coreProperties>
</file>